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76" w:rsidRDefault="001B1321">
      <w:pPr>
        <w:spacing w:after="240" w:line="240" w:lineRule="auto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 xml:space="preserve">St. David’s episcopal church - </w:t>
      </w:r>
      <w:r>
        <w:rPr>
          <w:b/>
          <w:smallCaps/>
          <w:sz w:val="36"/>
          <w:szCs w:val="36"/>
        </w:rPr>
        <w:t>rector search</w:t>
      </w:r>
    </w:p>
    <w:p w:rsidR="00897A76" w:rsidRDefault="001B1321">
      <w:pPr>
        <w:spacing w:after="0"/>
      </w:pPr>
      <w:r>
        <w:t>90 South Main Street, Cranbury, NJ</w:t>
      </w:r>
    </w:p>
    <w:p w:rsidR="00897A76" w:rsidRDefault="001B1321">
      <w:pPr>
        <w:spacing w:after="0"/>
      </w:pPr>
      <w:r>
        <w:t>(609)655-4731</w:t>
      </w:r>
    </w:p>
    <w:p w:rsidR="00897A76" w:rsidRDefault="00897A76">
      <w:pPr>
        <w:spacing w:after="0"/>
      </w:pPr>
    </w:p>
    <w:p w:rsidR="00897A76" w:rsidRDefault="001B1321">
      <w:pPr>
        <w:spacing w:after="92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789305</wp:posOffset>
            </wp:positionV>
            <wp:extent cx="6346190" cy="3563620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356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A76" w:rsidRDefault="00897A76">
      <w:pPr>
        <w:pStyle w:val="Heading1"/>
        <w:spacing w:after="0" w:line="240" w:lineRule="auto"/>
        <w:rPr>
          <w:rFonts w:ascii="Century Gothic" w:hAnsi="Century Gothic"/>
          <w:szCs w:val="26"/>
        </w:rPr>
      </w:pPr>
    </w:p>
    <w:p w:rsidR="00897A76" w:rsidRDefault="001B1321">
      <w:pPr>
        <w:pStyle w:val="Heading1"/>
        <w:spacing w:before="0" w:line="240" w:lineRule="auto"/>
        <w:rPr>
          <w:rFonts w:ascii="Century Gothic" w:hAnsi="Century Gothic"/>
          <w:szCs w:val="26"/>
        </w:rPr>
      </w:pPr>
      <w:r>
        <w:t>Who we are</w:t>
      </w:r>
    </w:p>
    <w:p w:rsidR="00897A76" w:rsidRDefault="001B1321">
      <w:pPr>
        <w:spacing w:after="180" w:line="240" w:lineRule="auto"/>
      </w:pPr>
      <w:r>
        <w:t>St. David’s Episcopal church, located in Cranbury, NJ within Middlesex county  seeks a Rector for its large, diverse and welcoming parish. Our worship community seeks a leader with whom to partner as we continue to foster our tradition of strong lay leader</w:t>
      </w:r>
      <w:r>
        <w:t xml:space="preserve">ship and egalitarian culture.  </w:t>
      </w:r>
    </w:p>
    <w:p w:rsidR="00897A76" w:rsidRDefault="001B1321">
      <w:pPr>
        <w:spacing w:after="180" w:line="240" w:lineRule="auto"/>
      </w:pPr>
      <w:r>
        <w:t>There are many forms of ministry here at St. David’s that demonstrate that God is immanent in our community.  We have a strong and dedicated congregation that supports a Sunday School and family services program, Adult Choir</w:t>
      </w:r>
      <w:r>
        <w:t xml:space="preserve"> led by our Emmy-winning composer and conductor, Dr. Brian Katona, Journey to Adulthood (J2A) program, Adult Forums, Bible Studies, Book Clubs, extensive community outreach, fundraisers, and congregational</w:t>
      </w:r>
      <w:r>
        <w:rPr>
          <w:rFonts w:ascii="Times New Roman" w:eastAsia="Times New Roman" w:hAnsi="Times New Roman" w:cs="Times New Roman"/>
        </w:rPr>
        <w:t xml:space="preserve"> </w:t>
      </w:r>
      <w:r>
        <w:t>team building activities.  The services and cultur</w:t>
      </w:r>
      <w:r>
        <w:t xml:space="preserve">e here are a  blend of traditional Anglican services with the influence of contemporary attitudes and open arms to all those who wish to worship.  </w:t>
      </w:r>
    </w:p>
    <w:p w:rsidR="00897A76" w:rsidRDefault="00897A76">
      <w:pPr>
        <w:spacing w:after="180" w:line="240" w:lineRule="auto"/>
      </w:pPr>
    </w:p>
    <w:p w:rsidR="00897A76" w:rsidRDefault="001B1321">
      <w:pPr>
        <w:spacing w:after="180" w:line="240" w:lineRule="auto"/>
      </w:pPr>
      <w:r>
        <w:t>Our worship services and culture are a blend of formal services from the Book of Common prayer conducted in</w:t>
      </w:r>
      <w:r>
        <w:t xml:space="preserve"> a modern church and by a vibrant, warm congregation.  We would like to partner with someone who can help us foster growth and development in our fun-loving and down-to-earth congregation.  Established in 1969, our current facility opened in 1982, and has </w:t>
      </w:r>
      <w:r>
        <w:t>a free standing altar without a communion rail; individual padded chairs with kneeling benches and ample space to host our three services per week; a family service once per quarter; special services for church celebrations; an adult choir that sings tradi</w:t>
      </w:r>
      <w:r>
        <w:t>tional classical and contemporary music; and a children’s Sunday school choir that sings once per quarter. We host weekly Sunday Coffee Hour post-10 am services and support a strong portfolio of community activities, religious study groups, a nursery and a</w:t>
      </w:r>
      <w:r>
        <w:t xml:space="preserve"> children’s program, a garden program, and a congregational picnic.  </w:t>
      </w:r>
    </w:p>
    <w:p w:rsidR="00897A76" w:rsidRDefault="001B1321">
      <w:pPr>
        <w:spacing w:after="180" w:line="240" w:lineRule="auto"/>
      </w:pPr>
      <w:r>
        <w:t xml:space="preserve">Our Oasis Welcoming pledge reads, </w:t>
      </w:r>
    </w:p>
    <w:p w:rsidR="00897A76" w:rsidRDefault="001B1321">
      <w:pPr>
        <w:spacing w:after="180" w:line="240" w:lineRule="auto"/>
        <w:jc w:val="center"/>
      </w:pPr>
      <w:r>
        <w:t>“As a welcoming congregation, we at St. David’s church are committed to inviting, supporting and welcoming all people as full members of our church, fa</w:t>
      </w:r>
      <w:r>
        <w:t xml:space="preserve">mily and worship life; particularly our brothers and sisters who have experienced exclusion because of their sexual orientation or identity and are seeking a safe and affirming spiritual home.”  </w:t>
      </w:r>
    </w:p>
    <w:p w:rsidR="00897A76" w:rsidRDefault="001B1321">
      <w:pPr>
        <w:spacing w:after="180" w:line="240" w:lineRule="auto"/>
      </w:pPr>
      <w:r>
        <w:t xml:space="preserve">Our church vision is that God is calling St. David’s Church </w:t>
      </w:r>
      <w:r>
        <w:t>to welcome people to Christ’s community to:</w:t>
      </w:r>
    </w:p>
    <w:p w:rsidR="00897A76" w:rsidRDefault="001B1321">
      <w:pPr>
        <w:numPr>
          <w:ilvl w:val="0"/>
          <w:numId w:val="2"/>
        </w:numPr>
        <w:spacing w:after="0" w:line="240" w:lineRule="auto"/>
      </w:pPr>
      <w:r>
        <w:t xml:space="preserve">share with us in His eternal priesthood; </w:t>
      </w:r>
    </w:p>
    <w:p w:rsidR="00897A76" w:rsidRDefault="001B1321">
      <w:pPr>
        <w:numPr>
          <w:ilvl w:val="0"/>
          <w:numId w:val="2"/>
        </w:numPr>
        <w:spacing w:after="0" w:line="240" w:lineRule="auto"/>
      </w:pPr>
      <w:r>
        <w:t xml:space="preserve">extend Christ’s love by embracing diversity and promoting tolerance within the community and the world; </w:t>
      </w:r>
    </w:p>
    <w:p w:rsidR="00897A76" w:rsidRDefault="001B1321">
      <w:pPr>
        <w:numPr>
          <w:ilvl w:val="0"/>
          <w:numId w:val="2"/>
        </w:numPr>
        <w:spacing w:after="0" w:line="240" w:lineRule="auto"/>
      </w:pPr>
      <w:r>
        <w:t>meet the physical and spiritual needs of all God’s people using t</w:t>
      </w:r>
      <w:r>
        <w:t xml:space="preserve">he resources, confidence and opportunities He has given us; </w:t>
      </w:r>
    </w:p>
    <w:p w:rsidR="00897A76" w:rsidRDefault="001B1321">
      <w:pPr>
        <w:numPr>
          <w:ilvl w:val="0"/>
          <w:numId w:val="2"/>
        </w:numPr>
        <w:spacing w:after="0" w:line="240" w:lineRule="auto"/>
      </w:pPr>
      <w:r>
        <w:t xml:space="preserve">develop and sustain nurturing and committed leaders and clergy; </w:t>
      </w:r>
    </w:p>
    <w:p w:rsidR="00897A76" w:rsidRDefault="001B1321">
      <w:pPr>
        <w:numPr>
          <w:ilvl w:val="0"/>
          <w:numId w:val="2"/>
        </w:numPr>
        <w:spacing w:after="0" w:line="240" w:lineRule="auto"/>
      </w:pPr>
      <w:r>
        <w:t xml:space="preserve">provide the facilities and resources necessary to engage and educate our youth to create a nurturing environment for all; and </w:t>
      </w:r>
    </w:p>
    <w:p w:rsidR="00897A76" w:rsidRDefault="001B1321">
      <w:pPr>
        <w:numPr>
          <w:ilvl w:val="0"/>
          <w:numId w:val="2"/>
        </w:numPr>
        <w:spacing w:after="180" w:line="240" w:lineRule="auto"/>
      </w:pPr>
      <w:r>
        <w:t>exe</w:t>
      </w:r>
      <w:r>
        <w:t>mplify the mission of St. David’s church through faith and commitment.</w:t>
      </w:r>
    </w:p>
    <w:p w:rsidR="00897A76" w:rsidRDefault="00897A76">
      <w:pPr>
        <w:spacing w:after="180" w:line="240" w:lineRule="auto"/>
      </w:pPr>
    </w:p>
    <w:p w:rsidR="00897A76" w:rsidRDefault="001B1321">
      <w:pPr>
        <w:spacing w:after="180" w:line="240" w:lineRule="auto"/>
      </w:pPr>
      <w:r>
        <w:t xml:space="preserve">St. David’s Episcopal church of Cranbury, NJ is a part of the NJ Diocese.  The church sits on six acres of land within Cranbury, a quaint, historic community that is 300 years old and </w:t>
      </w:r>
      <w:r>
        <w:t>is 15 mins from Princeton, NJ.  The area is suburban, diverse and engaged. The town is ~1 hour outside of both New York City and Philadelphia, within Middlesex County, and has a large catchment area within one of the most populous and wealthiest areas of t</w:t>
      </w:r>
      <w:r>
        <w:t>he State.  St. David’s has a long-standing history with Trinity Church and the Princeton Theological Seminary.  The parish is conveniently located within an hour of both the mountains and the beach and is surrounded by a myriad of excellent public and priv</w:t>
      </w:r>
      <w:r>
        <w:t>ate schools, colleges and universities.</w:t>
      </w:r>
    </w:p>
    <w:p w:rsidR="00897A76" w:rsidRDefault="00897A76">
      <w:pPr>
        <w:spacing w:after="180" w:line="240" w:lineRule="auto"/>
      </w:pPr>
    </w:p>
    <w:p w:rsidR="00897A76" w:rsidRDefault="001B1321">
      <w:pPr>
        <w:pStyle w:val="Heading2"/>
        <w:rPr>
          <w:rFonts w:ascii="Century Gothic" w:eastAsia="Century Gothic" w:hAnsi="Century Gothic" w:cs="Century Gothic"/>
        </w:rPr>
      </w:pPr>
      <w:r>
        <w:lastRenderedPageBreak/>
        <w:t>What we seek…</w:t>
      </w:r>
    </w:p>
    <w:p w:rsidR="00897A76" w:rsidRDefault="001B1321">
      <w:bookmarkStart w:id="1" w:name="_heading=h.gjdgxs" w:colFirst="0" w:colLast="0"/>
      <w:bookmarkEnd w:id="1"/>
      <w:r>
        <w:t>Our dynamic Rector, a previous congregation member, retired in May of 2019.  Therefore, we seek a confident and energetic Rector to partner with us to grow into a new future together that values family, Anglican traditions and pragmatic engagement and bibl</w:t>
      </w:r>
      <w:r>
        <w:t>ical interpretation and story-telling.  We seek a new leader who is naturally welcoming, has a wise soul to mentor and coach, and an embracing spirit that makes our diverse congregation feel that everyone is welcomed and engaged.</w:t>
      </w:r>
    </w:p>
    <w:p w:rsidR="00897A76" w:rsidRDefault="00897A76">
      <w:bookmarkStart w:id="2" w:name="_heading=h.ueyvqng9levs" w:colFirst="0" w:colLast="0"/>
      <w:bookmarkEnd w:id="2"/>
    </w:p>
    <w:p w:rsidR="00897A76" w:rsidRDefault="001B1321">
      <w:bookmarkStart w:id="3" w:name="_heading=h.6yzlofgun18c" w:colFirst="0" w:colLast="0"/>
      <w:bookmarkEnd w:id="3"/>
      <w:r>
        <w:t>We seek a Rector who will</w:t>
      </w:r>
      <w:r>
        <w:t>: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4" w:name="_heading=h.nbt3xeiav05w" w:colFirst="0" w:colLast="0"/>
      <w:bookmarkEnd w:id="4"/>
      <w:r>
        <w:t>strengthen family life ministries that attract parents, children and youth;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5" w:name="_heading=h.ptblx4p557o5" w:colFirst="0" w:colLast="0"/>
      <w:bookmarkEnd w:id="5"/>
      <w:r>
        <w:t>deliver excellent sermons that are temporally relevant;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6" w:name="_heading=h.43aq2ujz14i8" w:colFirst="0" w:colLast="0"/>
      <w:bookmarkEnd w:id="6"/>
      <w:r>
        <w:t>possess strong parish administration skills, including development of a governance process that involves church members in decision-making and inspires and guides lay people in leadership roles;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7" w:name="_heading=h.u203u2jn1ogk" w:colFirst="0" w:colLast="0"/>
      <w:bookmarkEnd w:id="7"/>
      <w:r>
        <w:t>maintain and strengthen the Christian Education/Formation tha</w:t>
      </w:r>
      <w:r>
        <w:t>t we now have that relates to all ages/stages of life;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8" w:name="_heading=h.q0fhewmkh85w" w:colFirst="0" w:colLast="0"/>
      <w:bookmarkEnd w:id="8"/>
      <w:r>
        <w:t>continue worship experiences that deepen the congregation’s relationship with God and one another;</w:t>
      </w:r>
    </w:p>
    <w:p w:rsidR="00897A76" w:rsidRDefault="001B1321">
      <w:pPr>
        <w:numPr>
          <w:ilvl w:val="0"/>
          <w:numId w:val="1"/>
        </w:numPr>
        <w:spacing w:after="0" w:line="240" w:lineRule="auto"/>
      </w:pPr>
      <w:bookmarkStart w:id="9" w:name="_heading=h.wqylihox6b23" w:colFirst="0" w:colLast="0"/>
      <w:bookmarkEnd w:id="9"/>
      <w:r>
        <w:t>assist in the further development of ministries of service to the wider community;</w:t>
      </w:r>
    </w:p>
    <w:p w:rsidR="00897A76" w:rsidRDefault="001B1321">
      <w:pPr>
        <w:numPr>
          <w:ilvl w:val="0"/>
          <w:numId w:val="1"/>
        </w:numPr>
      </w:pPr>
      <w:bookmarkStart w:id="10" w:name="_heading=h.soshf7jyzc00" w:colFirst="0" w:colLast="0"/>
      <w:bookmarkEnd w:id="10"/>
      <w:r>
        <w:t xml:space="preserve">support the growth </w:t>
      </w:r>
      <w:r>
        <w:t>of our pastoral ministries that serve those in times of need.</w:t>
      </w:r>
    </w:p>
    <w:p w:rsidR="00897A76" w:rsidRDefault="00897A76"/>
    <w:p w:rsidR="00897A76" w:rsidRDefault="001B1321">
      <w:r>
        <w:t>Our future Rector should  engage us in scholarly intellectual discussion and debate while  guiding the congregation through our biblical journey in a manner that is inclusive to people of all l</w:t>
      </w:r>
      <w:r>
        <w:t>evels of knowledge.</w:t>
      </w:r>
    </w:p>
    <w:p w:rsidR="00897A76" w:rsidRDefault="00897A76"/>
    <w:p w:rsidR="00897A76" w:rsidRDefault="001B1321">
      <w:r>
        <w:t>While the Rector at St. David’s does not need to personally lead all of the many internal activities and community-based outreach activities, our Rector should have an eye for what the various members of our group have to offer.  Engag</w:t>
      </w:r>
      <w:r>
        <w:t>ing everyone in a way that suits their personal situation is what  made us the strong parish we have become.  We say that everyone has a way to contribute to the St. David’s family, whether it’s with their treasure (contributions), their talents or their t</w:t>
      </w:r>
      <w:r>
        <w:t xml:space="preserve">ime.  </w:t>
      </w:r>
    </w:p>
    <w:p w:rsidR="00897A76" w:rsidRDefault="00897A76"/>
    <w:p w:rsidR="00897A76" w:rsidRDefault="00897A76"/>
    <w:p w:rsidR="00897A76" w:rsidRDefault="00897A76"/>
    <w:p w:rsidR="00897A76" w:rsidRDefault="00897A76">
      <w:pPr>
        <w:pStyle w:val="Heading1"/>
        <w:rPr>
          <w:rFonts w:ascii="Century Gothic" w:hAnsi="Century Gothic"/>
          <w:szCs w:val="26"/>
        </w:rPr>
      </w:pPr>
    </w:p>
    <w:sectPr w:rsidR="00897A76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21" w:rsidRDefault="001B1321">
      <w:pPr>
        <w:spacing w:after="0" w:line="240" w:lineRule="auto"/>
      </w:pPr>
      <w:r>
        <w:separator/>
      </w:r>
    </w:p>
  </w:endnote>
  <w:endnote w:type="continuationSeparator" w:id="0">
    <w:p w:rsidR="001B1321" w:rsidRDefault="001B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6" w:rsidRDefault="001B132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26"/>
        <w:szCs w:val="26"/>
      </w:rPr>
    </w:pP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>PAGE</w:instrText>
    </w:r>
    <w:r w:rsidR="00B46EBF">
      <w:rPr>
        <w:b/>
        <w:sz w:val="26"/>
        <w:szCs w:val="26"/>
      </w:rPr>
      <w:fldChar w:fldCharType="separate"/>
    </w:r>
    <w:r w:rsidR="00B46EBF">
      <w:rPr>
        <w:b/>
        <w:noProof/>
        <w:sz w:val="26"/>
        <w:szCs w:val="26"/>
      </w:rPr>
      <w:t>3</w:t>
    </w:r>
    <w:r>
      <w:rPr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21" w:rsidRDefault="001B1321">
      <w:pPr>
        <w:spacing w:after="0" w:line="240" w:lineRule="auto"/>
      </w:pPr>
      <w:r>
        <w:separator/>
      </w:r>
    </w:p>
  </w:footnote>
  <w:footnote w:type="continuationSeparator" w:id="0">
    <w:p w:rsidR="001B1321" w:rsidRDefault="001B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6" w:rsidRDefault="00897A7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6" w:rsidRDefault="00897A7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5861"/>
    <w:multiLevelType w:val="multilevel"/>
    <w:tmpl w:val="A114E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455513"/>
    <w:multiLevelType w:val="multilevel"/>
    <w:tmpl w:val="137A6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6"/>
    <w:rsid w:val="001B1321"/>
    <w:rsid w:val="00897A76"/>
    <w:rsid w:val="00B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4DD20-A0D0-4483-A3D8-AEE9CD6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pPr>
      <w:spacing w:after="960" w:line="240" w:lineRule="auto"/>
    </w:pPr>
    <w:rPr>
      <w:i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Jfa6FMXCJbQkC7g57O2r6aDww==">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Furey</dc:creator>
  <cp:lastModifiedBy>Robinson, Brijette L</cp:lastModifiedBy>
  <cp:revision>2</cp:revision>
  <dcterms:created xsi:type="dcterms:W3CDTF">2020-11-17T22:30:00Z</dcterms:created>
  <dcterms:modified xsi:type="dcterms:W3CDTF">2020-11-17T22:30:00Z</dcterms:modified>
</cp:coreProperties>
</file>